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Javna ustanova Opća bolnica</w:t>
      </w:r>
    </w:p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«Prim. dr Abdulah Nakaš»</w:t>
      </w:r>
    </w:p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 xml:space="preserve">Broj: </w:t>
      </w:r>
      <w:r>
        <w:rPr>
          <w:b/>
          <w:bCs/>
          <w:sz w:val="22"/>
          <w:szCs w:val="22"/>
          <w:lang w:val="hr-HR"/>
        </w:rPr>
        <w:t>1320-3/21</w:t>
      </w:r>
    </w:p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10.02.2020</w:t>
      </w:r>
      <w:r w:rsidRPr="0057094C">
        <w:rPr>
          <w:b/>
          <w:bCs/>
          <w:sz w:val="22"/>
          <w:szCs w:val="22"/>
          <w:lang w:val="hr-HR"/>
        </w:rPr>
        <w:t>. godine</w:t>
      </w:r>
    </w:p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</w:p>
    <w:p w:rsidR="000F12DC" w:rsidRPr="0057094C" w:rsidRDefault="000F12DC" w:rsidP="000F12D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</w:t>
      </w:r>
      <w:r w:rsidRPr="0057094C">
        <w:rPr>
          <w:sz w:val="22"/>
          <w:szCs w:val="22"/>
          <w:lang w:val="hr-HR"/>
        </w:rPr>
        <w:t xml:space="preserve"> Zakona o javnim nabavkama („Službeni glasnik BiH“ broj 39/14), 3. stav 3. Pravilnika o postupku direktnog sporazuma Javne ustanove Opća bolnica «Prim. dr Abdulah Nakaš», a u vezi sa  Zahtjevom </w:t>
      </w:r>
      <w:r>
        <w:rPr>
          <w:sz w:val="22"/>
          <w:szCs w:val="22"/>
          <w:lang w:val="hr-HR"/>
        </w:rPr>
        <w:t>šefa Odjeljenja za tehničke poslove i investicije Dubravke Šekerić Kovačević, dipl.ing.građ.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broj  1320/21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 03.02.2021.</w:t>
      </w:r>
      <w:r w:rsidRPr="0057094C">
        <w:rPr>
          <w:sz w:val="22"/>
          <w:szCs w:val="22"/>
          <w:lang w:val="hr-HR"/>
        </w:rPr>
        <w:t xml:space="preserve"> godine, </w:t>
      </w:r>
      <w:r>
        <w:rPr>
          <w:sz w:val="22"/>
          <w:szCs w:val="22"/>
          <w:lang w:val="hr-HR"/>
        </w:rPr>
        <w:t xml:space="preserve">v.d. </w:t>
      </w:r>
      <w:r w:rsidRPr="0057094C">
        <w:rPr>
          <w:sz w:val="22"/>
          <w:szCs w:val="22"/>
          <w:lang w:val="hr-HR"/>
        </w:rPr>
        <w:t>direktor donosi</w:t>
      </w:r>
    </w:p>
    <w:p w:rsidR="000F12DC" w:rsidRPr="0057094C" w:rsidRDefault="000F12DC" w:rsidP="000F12DC">
      <w:pPr>
        <w:jc w:val="both"/>
        <w:rPr>
          <w:sz w:val="22"/>
          <w:szCs w:val="22"/>
          <w:lang w:val="hr-HR"/>
        </w:rPr>
      </w:pPr>
    </w:p>
    <w:p w:rsidR="000F12DC" w:rsidRPr="0057094C" w:rsidRDefault="000F12DC" w:rsidP="000F12DC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D  L  U  K  U</w:t>
      </w:r>
    </w:p>
    <w:p w:rsidR="000F12DC" w:rsidRPr="0057094C" w:rsidRDefault="000F12DC" w:rsidP="000F12DC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0F12DC" w:rsidRPr="0057094C" w:rsidRDefault="000F12DC" w:rsidP="000F12DC">
      <w:pPr>
        <w:rPr>
          <w:b/>
          <w:bCs/>
          <w:sz w:val="22"/>
          <w:szCs w:val="22"/>
          <w:lang w:val="hr-HR"/>
        </w:rPr>
      </w:pPr>
    </w:p>
    <w:p w:rsidR="000F12DC" w:rsidRPr="00872299" w:rsidRDefault="000F12DC" w:rsidP="000F12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872299">
        <w:rPr>
          <w:sz w:val="22"/>
          <w:szCs w:val="22"/>
          <w:lang w:val="hr-HR"/>
        </w:rPr>
        <w:t xml:space="preserve">Odobrava se pokretanje postupka javne nabavke putem direktnog sporazuma za nabavku  usluga: </w:t>
      </w:r>
      <w:r>
        <w:rPr>
          <w:sz w:val="22"/>
          <w:szCs w:val="22"/>
          <w:lang w:val="hr-HR"/>
        </w:rPr>
        <w:t>Usluge održavanja telefonskih instalacija</w:t>
      </w:r>
      <w:r w:rsidRPr="00872299">
        <w:rPr>
          <w:sz w:val="22"/>
          <w:szCs w:val="22"/>
          <w:lang w:val="hr-HR"/>
        </w:rPr>
        <w:t xml:space="preserve"> (JRJN: </w:t>
      </w:r>
      <w:r w:rsidRPr="00904303">
        <w:rPr>
          <w:rFonts w:ascii="Book Antiqua" w:eastAsia="Calibri" w:hAnsi="Book Antiqua" w:cs="Tahoma"/>
          <w:sz w:val="22"/>
          <w:szCs w:val="22"/>
        </w:rPr>
        <w:t>50330000-7</w:t>
      </w:r>
      <w:r w:rsidRPr="00872299">
        <w:rPr>
          <w:sz w:val="22"/>
          <w:szCs w:val="22"/>
          <w:lang w:eastAsia="bs-Latn-BA"/>
        </w:rPr>
        <w:t>).</w:t>
      </w:r>
    </w:p>
    <w:p w:rsidR="000F12DC" w:rsidRPr="006211EA" w:rsidRDefault="000F12DC" w:rsidP="000F12DC">
      <w:pPr>
        <w:pStyle w:val="NoSpacing"/>
        <w:rPr>
          <w:sz w:val="22"/>
          <w:szCs w:val="22"/>
          <w:lang w:val="hr-HR"/>
        </w:rPr>
      </w:pPr>
    </w:p>
    <w:p w:rsidR="000F12DC" w:rsidRPr="006211EA" w:rsidRDefault="000F12DC" w:rsidP="000F12DC">
      <w:pPr>
        <w:pStyle w:val="NoSpacing"/>
        <w:numPr>
          <w:ilvl w:val="0"/>
          <w:numId w:val="9"/>
        </w:numPr>
        <w:jc w:val="both"/>
        <w:rPr>
          <w:sz w:val="22"/>
          <w:szCs w:val="22"/>
          <w:u w:val="single"/>
          <w:lang w:val="hr-HR"/>
        </w:rPr>
      </w:pPr>
      <w:r w:rsidRPr="006211EA">
        <w:rPr>
          <w:sz w:val="22"/>
          <w:szCs w:val="22"/>
          <w:lang w:val="hr-HR"/>
        </w:rPr>
        <w:t>Za realizaciju nabavke iz stava 1. ove Odluke odobravaju se finansi</w:t>
      </w:r>
      <w:r>
        <w:rPr>
          <w:sz w:val="22"/>
          <w:szCs w:val="22"/>
          <w:lang w:val="hr-HR"/>
        </w:rPr>
        <w:t xml:space="preserve">jska sredstva u iznosu do 4.500,00 </w:t>
      </w:r>
      <w:r w:rsidRPr="006211EA">
        <w:rPr>
          <w:sz w:val="22"/>
          <w:szCs w:val="22"/>
          <w:lang w:val="hr-HR"/>
        </w:rPr>
        <w:t xml:space="preserve"> KM bez uračunatog PDV-a, koja su predviđena </w:t>
      </w:r>
      <w:r>
        <w:rPr>
          <w:sz w:val="22"/>
          <w:szCs w:val="22"/>
          <w:lang w:val="hr-HR"/>
        </w:rPr>
        <w:t>Planom nabavki za 2021</w:t>
      </w:r>
      <w:r w:rsidRPr="00FF521B">
        <w:rPr>
          <w:sz w:val="22"/>
          <w:szCs w:val="22"/>
          <w:lang w:val="hr-HR"/>
        </w:rPr>
        <w:t>. godinu</w:t>
      </w:r>
      <w:r>
        <w:rPr>
          <w:sz w:val="22"/>
          <w:szCs w:val="22"/>
          <w:lang w:val="hr-HR"/>
        </w:rPr>
        <w:t>.</w:t>
      </w:r>
    </w:p>
    <w:p w:rsidR="000F12DC" w:rsidRPr="006211EA" w:rsidRDefault="000F12DC" w:rsidP="000F12DC">
      <w:pPr>
        <w:pStyle w:val="NoSpacing"/>
        <w:rPr>
          <w:sz w:val="22"/>
          <w:szCs w:val="22"/>
          <w:lang w:val="hr-HR"/>
        </w:rPr>
      </w:pPr>
    </w:p>
    <w:p w:rsidR="000F12DC" w:rsidRPr="006211EA" w:rsidRDefault="000F12DC" w:rsidP="000F12DC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Sead Sućeska, dipl.ing.el., raspoređen na radno mjesto šefa elektro Odsjeka u Odjeljenju za tehničke poslove i investicije</w:t>
      </w:r>
      <w:r w:rsidRPr="006211EA">
        <w:rPr>
          <w:sz w:val="22"/>
          <w:szCs w:val="22"/>
          <w:lang w:val="hr-HR"/>
        </w:rPr>
        <w:t xml:space="preserve">  dostavit će na realizaciju  Odjeljenju  za ekonomsko -  finansijske poslove.</w:t>
      </w:r>
    </w:p>
    <w:p w:rsidR="000F12DC" w:rsidRPr="006211EA" w:rsidRDefault="000F12DC" w:rsidP="000F12DC">
      <w:pPr>
        <w:pStyle w:val="NoSpacing"/>
        <w:rPr>
          <w:sz w:val="22"/>
          <w:szCs w:val="22"/>
          <w:lang w:val="hr-HR"/>
        </w:rPr>
      </w:pPr>
    </w:p>
    <w:p w:rsidR="000F12DC" w:rsidRPr="006211EA" w:rsidRDefault="000F12DC" w:rsidP="000F12DC">
      <w:pPr>
        <w:pStyle w:val="NoSpacing"/>
        <w:numPr>
          <w:ilvl w:val="0"/>
          <w:numId w:val="9"/>
        </w:numPr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Ova odluka stupa na snagu danom donošenja.</w:t>
      </w:r>
    </w:p>
    <w:p w:rsidR="000F12DC" w:rsidRPr="006211EA" w:rsidRDefault="000F12DC" w:rsidP="000F12DC">
      <w:pPr>
        <w:pStyle w:val="NoSpacing"/>
        <w:rPr>
          <w:sz w:val="20"/>
          <w:szCs w:val="20"/>
          <w:lang w:val="hr-HR"/>
        </w:rPr>
      </w:pPr>
    </w:p>
    <w:p w:rsidR="000F12DC" w:rsidRPr="006211EA" w:rsidRDefault="000F12DC" w:rsidP="000F12DC">
      <w:pPr>
        <w:jc w:val="center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 b r a z l o ž e nj e</w:t>
      </w:r>
    </w:p>
    <w:p w:rsidR="000F12DC" w:rsidRPr="006211EA" w:rsidRDefault="000F12DC" w:rsidP="000F12DC">
      <w:pPr>
        <w:rPr>
          <w:sz w:val="22"/>
          <w:szCs w:val="22"/>
          <w:lang w:val="hr-HR"/>
        </w:rPr>
      </w:pPr>
    </w:p>
    <w:p w:rsidR="000F12DC" w:rsidRPr="006211EA" w:rsidRDefault="000F12DC" w:rsidP="000F12D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tehničke poslove i investicije Dubravka Šekerić Kovačević, dipl.ing.građ. obratila</w:t>
      </w:r>
      <w:r w:rsidRPr="006211EA">
        <w:rPr>
          <w:sz w:val="22"/>
          <w:szCs w:val="22"/>
          <w:lang w:val="hr-HR"/>
        </w:rPr>
        <w:t xml:space="preserve"> se </w:t>
      </w:r>
      <w:r>
        <w:rPr>
          <w:sz w:val="22"/>
          <w:szCs w:val="22"/>
          <w:lang w:val="hr-HR"/>
        </w:rPr>
        <w:t xml:space="preserve">v.d. </w:t>
      </w:r>
      <w:r w:rsidRPr="006211EA">
        <w:rPr>
          <w:sz w:val="22"/>
          <w:szCs w:val="22"/>
          <w:lang w:val="hr-HR"/>
        </w:rPr>
        <w:t>direktoru Javne ustanove Opća bolnica „Prim. dr. Abdulah Nakaš“ sa Zahtje</w:t>
      </w:r>
      <w:r>
        <w:rPr>
          <w:sz w:val="22"/>
          <w:szCs w:val="22"/>
          <w:lang w:val="hr-HR"/>
        </w:rPr>
        <w:t>vom broj 1320/20 od 03.02.2021. godine za nabavku usluga:</w:t>
      </w:r>
      <w:r w:rsidRPr="006211E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Usluge održavanja telefonskih instalacija,  na koji je v.d. direktor Bolnice dao saglasnost dana 08.02.2021. godine</w:t>
      </w:r>
      <w:r w:rsidRPr="006211EA">
        <w:rPr>
          <w:sz w:val="22"/>
          <w:szCs w:val="22"/>
          <w:lang w:val="hr-HR"/>
        </w:rPr>
        <w:t>.</w:t>
      </w:r>
    </w:p>
    <w:p w:rsidR="000F12DC" w:rsidRDefault="000F12DC" w:rsidP="000F12DC">
      <w:pPr>
        <w:pStyle w:val="BodyText"/>
        <w:jc w:val="both"/>
        <w:rPr>
          <w:iCs/>
          <w:sz w:val="22"/>
          <w:szCs w:val="22"/>
          <w:lang w:val="hr-HR"/>
        </w:rPr>
      </w:pPr>
    </w:p>
    <w:p w:rsidR="000F12DC" w:rsidRPr="006211EA" w:rsidRDefault="000F12DC" w:rsidP="000F12DC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 xml:space="preserve">Analizirajući predmetni zahtjev, </w:t>
      </w:r>
      <w:r>
        <w:rPr>
          <w:iCs/>
          <w:sz w:val="22"/>
          <w:szCs w:val="22"/>
          <w:lang w:val="hr-HR"/>
        </w:rPr>
        <w:t xml:space="preserve">šef Odsjeka za javne nabavke </w:t>
      </w:r>
      <w:r w:rsidRPr="006211EA">
        <w:rPr>
          <w:iCs/>
          <w:sz w:val="22"/>
          <w:szCs w:val="22"/>
          <w:lang w:val="hr-HR"/>
        </w:rPr>
        <w:t xml:space="preserve">je utvrdio da je nabavka planirana u </w:t>
      </w:r>
      <w:r>
        <w:rPr>
          <w:iCs/>
          <w:sz w:val="22"/>
          <w:szCs w:val="22"/>
          <w:lang w:val="hr-HR"/>
        </w:rPr>
        <w:t>Planu nabavki za 2021</w:t>
      </w:r>
      <w:r w:rsidRPr="006211EA">
        <w:rPr>
          <w:iCs/>
          <w:sz w:val="22"/>
          <w:szCs w:val="22"/>
          <w:lang w:val="hr-HR"/>
        </w:rPr>
        <w:t xml:space="preserve">.godinu, te je shodno zakonu i općim aktima Javne ustanove Opća bolnica „Prim. dr. Abdulah Nakaš“ dostavio predmetni zahtjev </w:t>
      </w:r>
      <w:r>
        <w:rPr>
          <w:iCs/>
          <w:sz w:val="22"/>
          <w:szCs w:val="22"/>
          <w:lang w:val="hr-HR"/>
        </w:rPr>
        <w:t xml:space="preserve">v.d. </w:t>
      </w:r>
      <w:r w:rsidRPr="006211EA">
        <w:rPr>
          <w:iCs/>
          <w:sz w:val="22"/>
          <w:szCs w:val="22"/>
          <w:lang w:val="hr-HR"/>
        </w:rPr>
        <w:t>direktoru Javne ustanove Opća bolnica „Prim. dr. Abdulah Nakaš“ na konačno odobrenje sa prijedlogom odgovarajuće odluke.</w:t>
      </w:r>
    </w:p>
    <w:p w:rsidR="000F12DC" w:rsidRPr="006211EA" w:rsidRDefault="000F12DC" w:rsidP="000F12DC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>Imajući u vidu navedno, donese</w:t>
      </w:r>
      <w:r>
        <w:rPr>
          <w:iCs/>
          <w:sz w:val="22"/>
          <w:szCs w:val="22"/>
          <w:lang w:val="hr-HR"/>
        </w:rPr>
        <w:t>na je odluka kao u dispozitivu.</w:t>
      </w:r>
    </w:p>
    <w:p w:rsidR="000F12DC" w:rsidRDefault="000F12DC" w:rsidP="000F12DC">
      <w:pPr>
        <w:jc w:val="right"/>
        <w:rPr>
          <w:b/>
          <w:sz w:val="22"/>
          <w:szCs w:val="22"/>
          <w:lang w:val="hr-HR"/>
        </w:rPr>
      </w:pPr>
    </w:p>
    <w:p w:rsidR="000F12DC" w:rsidRPr="0054252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0F12DC" w:rsidRPr="0054252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0F12DC" w:rsidRPr="0054252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0F12DC" w:rsidRPr="0054252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0F12DC" w:rsidRPr="0054252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0F12DC" w:rsidRPr="0036299C" w:rsidRDefault="000F12DC" w:rsidP="000F12DC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0F12DC" w:rsidRPr="0057094C" w:rsidRDefault="000F12DC" w:rsidP="000F12DC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0F12DC" w:rsidRPr="0057094C" w:rsidRDefault="000F12DC" w:rsidP="000F12DC">
      <w:pPr>
        <w:jc w:val="right"/>
        <w:rPr>
          <w:b/>
          <w:sz w:val="22"/>
          <w:szCs w:val="22"/>
          <w:lang w:val="hr-HR"/>
        </w:rPr>
      </w:pPr>
    </w:p>
    <w:p w:rsidR="000F12DC" w:rsidRPr="0057094C" w:rsidRDefault="000F12DC" w:rsidP="000F12DC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0F12DC" w:rsidRPr="006211EA" w:rsidRDefault="000F12DC" w:rsidP="000F12DC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0F12DC" w:rsidRPr="006211EA" w:rsidRDefault="000F12DC" w:rsidP="000F12DC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0F12DC" w:rsidRPr="006211EA" w:rsidRDefault="000F12DC" w:rsidP="000F12DC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0F12DC" w:rsidRDefault="000F12DC" w:rsidP="000F12DC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0F12DC" w:rsidRDefault="000F12DC" w:rsidP="000F12DC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0F12DC" w:rsidRDefault="000F12DC" w:rsidP="000F12DC">
      <w:pPr>
        <w:rPr>
          <w:sz w:val="22"/>
          <w:szCs w:val="22"/>
          <w:lang w:val="hr-HR"/>
        </w:rPr>
      </w:pPr>
    </w:p>
    <w:p w:rsidR="000F12DC" w:rsidRDefault="000F12DC" w:rsidP="000F12DC">
      <w:pPr>
        <w:rPr>
          <w:b/>
          <w:bCs/>
          <w:sz w:val="22"/>
          <w:szCs w:val="22"/>
          <w:lang w:val="hr-HR"/>
        </w:rPr>
      </w:pPr>
    </w:p>
    <w:p w:rsidR="003B7942" w:rsidRPr="000F12DC" w:rsidRDefault="003B7942" w:rsidP="000F12DC">
      <w:bookmarkStart w:id="0" w:name="_GoBack"/>
      <w:bookmarkEnd w:id="0"/>
    </w:p>
    <w:sectPr w:rsidR="003B7942" w:rsidRPr="000F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8BD"/>
    <w:multiLevelType w:val="hybridMultilevel"/>
    <w:tmpl w:val="ABF08766"/>
    <w:lvl w:ilvl="0" w:tplc="8B5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47F"/>
    <w:multiLevelType w:val="hybridMultilevel"/>
    <w:tmpl w:val="A6383B20"/>
    <w:lvl w:ilvl="0" w:tplc="1BC23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460C"/>
    <w:multiLevelType w:val="hybridMultilevel"/>
    <w:tmpl w:val="AC76DB4E"/>
    <w:lvl w:ilvl="0" w:tplc="04B0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0298"/>
    <w:multiLevelType w:val="hybridMultilevel"/>
    <w:tmpl w:val="52C26950"/>
    <w:lvl w:ilvl="0" w:tplc="E47AB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0F12DC"/>
    <w:rsid w:val="003B7942"/>
    <w:rsid w:val="004676F7"/>
    <w:rsid w:val="004E0ABD"/>
    <w:rsid w:val="007F4553"/>
    <w:rsid w:val="009F27DC"/>
    <w:rsid w:val="00AC785E"/>
    <w:rsid w:val="00C04FD6"/>
    <w:rsid w:val="00DC4612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11</cp:revision>
  <dcterms:created xsi:type="dcterms:W3CDTF">2021-02-25T06:44:00Z</dcterms:created>
  <dcterms:modified xsi:type="dcterms:W3CDTF">2021-03-17T10:50:00Z</dcterms:modified>
</cp:coreProperties>
</file>